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565" w:rsidRPr="00E51565" w:rsidRDefault="00E51565">
      <w:pPr>
        <w:rPr>
          <w:b/>
          <w:sz w:val="24"/>
          <w:szCs w:val="24"/>
        </w:rPr>
      </w:pPr>
      <w:r w:rsidRPr="00E51565">
        <w:rPr>
          <w:b/>
          <w:sz w:val="24"/>
          <w:szCs w:val="24"/>
        </w:rPr>
        <w:t>CASO IMAGEN JULIO 2015</w:t>
      </w:r>
    </w:p>
    <w:p w:rsidR="00237C70" w:rsidRDefault="00237C70">
      <w:r>
        <w:t>Paciente de 14 meses (sexo masculino) que ingresa por síndrome febril de 24 hs de evolución +  dificultad respiratoria</w:t>
      </w:r>
      <w:r w:rsidR="00E12D94">
        <w:t>. Los padres refieren que al</w:t>
      </w:r>
      <w:r>
        <w:t xml:space="preserve"> nacer le diagnosticaron </w:t>
      </w:r>
      <w:r w:rsidRPr="00E12D94">
        <w:rPr>
          <w:color w:val="000000" w:themeColor="text1"/>
        </w:rPr>
        <w:t>agenesia pulmonar derecha</w:t>
      </w:r>
      <w:r>
        <w:t xml:space="preserve"> (con radiografía de tórax y luego TAC, que no traen al momento del ingreso).</w:t>
      </w:r>
    </w:p>
    <w:p w:rsidR="00237C70" w:rsidRDefault="00237C70">
      <w:r>
        <w:t xml:space="preserve">Se constata </w:t>
      </w:r>
      <w:proofErr w:type="spellStart"/>
      <w:r>
        <w:t>taquipneico</w:t>
      </w:r>
      <w:proofErr w:type="spellEnd"/>
      <w:r>
        <w:t xml:space="preserve"> (FR  80) por minuto</w:t>
      </w:r>
      <w:r w:rsidR="00E12D94">
        <w:t xml:space="preserve">, leve disminución a la entrada de aire bilateral, con </w:t>
      </w:r>
      <w:proofErr w:type="spellStart"/>
      <w:r w:rsidR="00E12D94">
        <w:t>sibilancias</w:t>
      </w:r>
      <w:proofErr w:type="spellEnd"/>
      <w:r w:rsidR="00E12D94">
        <w:t xml:space="preserve"> difusas y </w:t>
      </w:r>
      <w:r>
        <w:t xml:space="preserve"> </w:t>
      </w:r>
      <w:proofErr w:type="spellStart"/>
      <w:r>
        <w:t>saturometría</w:t>
      </w:r>
      <w:proofErr w:type="spellEnd"/>
      <w:r>
        <w:t xml:space="preserve"> de 88% aire ambiente. Se realizan medidas de apoyo respiratorio y se realiza</w:t>
      </w:r>
      <w:r w:rsidR="00E12D94">
        <w:t xml:space="preserve"> la siguiente radiografía</w:t>
      </w:r>
      <w:r>
        <w:t xml:space="preserve"> de tórax</w:t>
      </w:r>
      <w:r w:rsidR="00E12D94">
        <w:t>:</w:t>
      </w:r>
    </w:p>
    <w:p w:rsidR="00237C70" w:rsidRDefault="00237C70"/>
    <w:p w:rsidR="00237C70" w:rsidRDefault="00237C70">
      <w:r>
        <w:rPr>
          <w:noProof/>
          <w:lang w:eastAsia="es-AR"/>
        </w:rPr>
        <w:drawing>
          <wp:inline distT="0" distB="0" distL="0" distR="0">
            <wp:extent cx="2935165" cy="2212838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42" cy="221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2D94">
        <w:rPr>
          <w:noProof/>
          <w:lang w:eastAsia="es-AR"/>
        </w:rPr>
        <w:drawing>
          <wp:inline distT="0" distB="0" distL="0" distR="0">
            <wp:extent cx="2337289" cy="2223425"/>
            <wp:effectExtent l="19050" t="0" r="5861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221" cy="2230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C70" w:rsidRDefault="00237C70"/>
    <w:p w:rsidR="00E12D94" w:rsidRDefault="00E12D94">
      <w:proofErr w:type="spellStart"/>
      <w:r>
        <w:t>Opacificación</w:t>
      </w:r>
      <w:proofErr w:type="spellEnd"/>
      <w:r>
        <w:t xml:space="preserve">  del </w:t>
      </w:r>
      <w:proofErr w:type="spellStart"/>
      <w:r>
        <w:t>hemitórax</w:t>
      </w:r>
      <w:proofErr w:type="spellEnd"/>
      <w:r>
        <w:t xml:space="preserve"> derecho, disminución volumétrica de dicho lado, </w:t>
      </w:r>
      <w:proofErr w:type="spellStart"/>
      <w:r>
        <w:t>hiperinsuflación</w:t>
      </w:r>
      <w:proofErr w:type="spellEnd"/>
      <w:r>
        <w:t xml:space="preserve"> compensatoria del </w:t>
      </w:r>
      <w:proofErr w:type="spellStart"/>
      <w:r>
        <w:t>hemitórax</w:t>
      </w:r>
      <w:proofErr w:type="spellEnd"/>
      <w:r>
        <w:t xml:space="preserve"> izquierdo,  elevación de </w:t>
      </w:r>
      <w:proofErr w:type="spellStart"/>
      <w:r>
        <w:t>hemidiafragma</w:t>
      </w:r>
      <w:proofErr w:type="spellEnd"/>
      <w:r>
        <w:t xml:space="preserve"> derecho junto al  desplazamiento </w:t>
      </w:r>
      <w:proofErr w:type="spellStart"/>
      <w:r>
        <w:t>ipsilateral</w:t>
      </w:r>
      <w:proofErr w:type="spellEnd"/>
      <w:r>
        <w:t xml:space="preserve"> de mediastino.</w:t>
      </w:r>
    </w:p>
    <w:p w:rsidR="00592356" w:rsidRDefault="00592356">
      <w:r w:rsidRPr="00592356">
        <w:rPr>
          <w:b/>
        </w:rPr>
        <w:t>Diagnóstico diferenciales:</w:t>
      </w:r>
      <w:r>
        <w:t xml:space="preserve"> (considerando el diagnóstico referido por los padres)</w:t>
      </w:r>
    </w:p>
    <w:p w:rsidR="00E12D94" w:rsidRDefault="00E12D94">
      <w:r>
        <w:t>1) Agenesia pulmonar derecha</w:t>
      </w:r>
    </w:p>
    <w:p w:rsidR="00E12D94" w:rsidRDefault="00E12D94">
      <w:r>
        <w:t>2) Aplasia pulmonar derecha</w:t>
      </w:r>
    </w:p>
    <w:p w:rsidR="00E12D94" w:rsidRDefault="00E12D94">
      <w:r>
        <w:t xml:space="preserve">3) </w:t>
      </w:r>
      <w:r w:rsidR="002A1AC8">
        <w:t>Hipoplasia pulmonar severa</w:t>
      </w:r>
    </w:p>
    <w:p w:rsidR="002A1AC8" w:rsidRDefault="009F39D3">
      <w:r>
        <w:t xml:space="preserve">4) </w:t>
      </w:r>
      <w:proofErr w:type="spellStart"/>
      <w:r w:rsidR="002A1AC8">
        <w:t>Sindrome</w:t>
      </w:r>
      <w:proofErr w:type="spellEnd"/>
      <w:r w:rsidR="002A1AC8">
        <w:t xml:space="preserve"> de Cimitarra</w:t>
      </w:r>
      <w:r w:rsidR="00592356">
        <w:t xml:space="preserve"> con hipoplasia pulmonar severa</w:t>
      </w:r>
    </w:p>
    <w:p w:rsidR="00592356" w:rsidRDefault="00592356">
      <w:r>
        <w:t xml:space="preserve">5) </w:t>
      </w:r>
      <w:proofErr w:type="spellStart"/>
      <w:r>
        <w:t>Atelectasia</w:t>
      </w:r>
      <w:proofErr w:type="spellEnd"/>
      <w:r>
        <w:t xml:space="preserve"> masiva por obstrucción bronquial derecha completa</w:t>
      </w:r>
    </w:p>
    <w:p w:rsidR="00E12D94" w:rsidRDefault="00E12D94"/>
    <w:p w:rsidR="000217A2" w:rsidRDefault="002A1AC8">
      <w:r>
        <w:t xml:space="preserve">Se realiza al ingreso </w:t>
      </w:r>
      <w:proofErr w:type="spellStart"/>
      <w:r w:rsidR="00867337" w:rsidRPr="00867337">
        <w:t>Ecocardiograma</w:t>
      </w:r>
      <w:proofErr w:type="spellEnd"/>
      <w:r w:rsidR="00867337">
        <w:t xml:space="preserve"> normal que descarta cardiopatía congénita asociada</w:t>
      </w:r>
      <w:r>
        <w:t xml:space="preserve"> y PAP normal.</w:t>
      </w:r>
    </w:p>
    <w:p w:rsidR="00BC10AA" w:rsidRDefault="00866646">
      <w:r>
        <w:lastRenderedPageBreak/>
        <w:t xml:space="preserve">Al día siguiente, se obtienen las </w:t>
      </w:r>
      <w:proofErr w:type="spellStart"/>
      <w:r>
        <w:t>Rx</w:t>
      </w:r>
      <w:proofErr w:type="spellEnd"/>
      <w:r>
        <w:t xml:space="preserve"> y TAC de recién nacido.</w:t>
      </w:r>
    </w:p>
    <w:p w:rsidR="00BC10AA" w:rsidRDefault="00BC10AA"/>
    <w:p w:rsidR="00BC10AA" w:rsidRDefault="002A1AC8">
      <w:r>
        <w:rPr>
          <w:noProof/>
          <w:lang w:eastAsia="es-A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52750" cy="2300605"/>
            <wp:effectExtent l="1905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30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1AC8" w:rsidRDefault="002A1AC8">
      <w:r>
        <w:rPr>
          <w:noProof/>
          <w:lang w:eastAsia="es-AR"/>
        </w:rPr>
        <w:drawing>
          <wp:inline distT="0" distB="0" distL="0" distR="0">
            <wp:extent cx="2451588" cy="1613763"/>
            <wp:effectExtent l="19050" t="0" r="5862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271" cy="1614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AC8" w:rsidRDefault="002A1AC8"/>
    <w:p w:rsidR="00B552E8" w:rsidRDefault="00B552E8" w:rsidP="00B552E8">
      <w:pPr>
        <w:tabs>
          <w:tab w:val="left" w:pos="3725"/>
        </w:tabs>
      </w:pPr>
      <w:r>
        <w:rPr>
          <w:noProof/>
          <w:lang w:eastAsia="es-AR"/>
        </w:rPr>
        <w:drawing>
          <wp:inline distT="0" distB="0" distL="0" distR="0">
            <wp:extent cx="1950521" cy="1257300"/>
            <wp:effectExtent l="1905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746" cy="1254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es-AR"/>
        </w:rPr>
        <w:drawing>
          <wp:inline distT="0" distB="0" distL="0" distR="0">
            <wp:extent cx="1957052" cy="1336431"/>
            <wp:effectExtent l="19050" t="0" r="5098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010" cy="1338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>
            <wp:extent cx="1519604" cy="1321956"/>
            <wp:effectExtent l="19050" t="0" r="4396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960" cy="1325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2E8" w:rsidRDefault="00B552E8" w:rsidP="00B552E8">
      <w:pPr>
        <w:tabs>
          <w:tab w:val="left" w:pos="3725"/>
        </w:tabs>
      </w:pPr>
    </w:p>
    <w:p w:rsidR="00AF46D8" w:rsidRPr="009F39D3" w:rsidRDefault="000D4C9B" w:rsidP="00AF46D8">
      <w:pPr>
        <w:rPr>
          <w:color w:val="000000" w:themeColor="text1"/>
        </w:rPr>
      </w:pPr>
      <w:r w:rsidRPr="009F39D3">
        <w:t>La</w:t>
      </w:r>
      <w:r w:rsidRPr="009F39D3">
        <w:rPr>
          <w:b/>
        </w:rPr>
        <w:t xml:space="preserve"> TAC de tórax</w:t>
      </w:r>
      <w:r>
        <w:t xml:space="preserve">  muestra una opacidad homogénea del </w:t>
      </w:r>
      <w:proofErr w:type="spellStart"/>
      <w:r>
        <w:t>hemitórax</w:t>
      </w:r>
      <w:proofErr w:type="spellEnd"/>
      <w:r>
        <w:t xml:space="preserve"> derecho, junto con desviación  </w:t>
      </w:r>
      <w:proofErr w:type="spellStart"/>
      <w:r>
        <w:t>mediastinal</w:t>
      </w:r>
      <w:proofErr w:type="spellEnd"/>
      <w:r>
        <w:t xml:space="preserve"> a la derecha</w:t>
      </w:r>
      <w:r w:rsidR="00866646" w:rsidRPr="00866646">
        <w:t xml:space="preserve"> </w:t>
      </w:r>
      <w:r w:rsidR="00866646">
        <w:t xml:space="preserve">con </w:t>
      </w:r>
      <w:proofErr w:type="spellStart"/>
      <w:r w:rsidR="00866646">
        <w:t>hiperinsuflación</w:t>
      </w:r>
      <w:proofErr w:type="spellEnd"/>
      <w:r w:rsidR="00866646">
        <w:t xml:space="preserve"> compensadora </w:t>
      </w:r>
      <w:proofErr w:type="gramStart"/>
      <w:r w:rsidR="00866646">
        <w:t>del</w:t>
      </w:r>
      <w:proofErr w:type="gramEnd"/>
      <w:r w:rsidR="00866646">
        <w:t xml:space="preserve"> izquierda, impresionando una pequeña imagen </w:t>
      </w:r>
      <w:r w:rsidR="009F39D3">
        <w:t xml:space="preserve">que podría corresponder a un </w:t>
      </w:r>
      <w:r w:rsidR="00866646">
        <w:t>brote del</w:t>
      </w:r>
      <w:r>
        <w:t xml:space="preserve"> bronquio derecho</w:t>
      </w:r>
      <w:r w:rsidR="009F39D3">
        <w:t xml:space="preserve">. </w:t>
      </w:r>
      <w:r w:rsidR="009F39D3" w:rsidRPr="009F39D3">
        <w:rPr>
          <w:color w:val="000000" w:themeColor="text1"/>
        </w:rPr>
        <w:t>(AGENESIA VS APLASIA)</w:t>
      </w:r>
    </w:p>
    <w:p w:rsidR="00866646" w:rsidRPr="00592356" w:rsidRDefault="00867337">
      <w:pPr>
        <w:rPr>
          <w:b/>
          <w:i/>
        </w:rPr>
      </w:pPr>
      <w:r w:rsidRPr="00592356">
        <w:rPr>
          <w:b/>
          <w:i/>
        </w:rPr>
        <w:t xml:space="preserve">Pendiente  </w:t>
      </w:r>
      <w:proofErr w:type="spellStart"/>
      <w:r w:rsidRPr="00592356">
        <w:rPr>
          <w:b/>
          <w:i/>
        </w:rPr>
        <w:t>broncoscopia</w:t>
      </w:r>
      <w:proofErr w:type="spellEnd"/>
      <w:r w:rsidRPr="00592356">
        <w:rPr>
          <w:b/>
          <w:i/>
        </w:rPr>
        <w:t xml:space="preserve"> </w:t>
      </w:r>
      <w:r w:rsidR="00866646" w:rsidRPr="00592356">
        <w:rPr>
          <w:b/>
          <w:i/>
        </w:rPr>
        <w:t>para evaluar qué malfor</w:t>
      </w:r>
      <w:r w:rsidR="00592356" w:rsidRPr="00592356">
        <w:rPr>
          <w:b/>
          <w:i/>
        </w:rPr>
        <w:t>mación bronquial está presente, ya que en base a esto queda</w:t>
      </w:r>
      <w:r w:rsidR="00592356">
        <w:rPr>
          <w:b/>
          <w:i/>
        </w:rPr>
        <w:t xml:space="preserve">rían como diagnóstico probable: </w:t>
      </w:r>
      <w:r w:rsidR="00592356" w:rsidRPr="00592356">
        <w:rPr>
          <w:b/>
          <w:i/>
        </w:rPr>
        <w:t>Agenesia pulmonar derecha vs Aplasia pulmonar derecha.</w:t>
      </w:r>
    </w:p>
    <w:p w:rsidR="00867337" w:rsidRDefault="00866646">
      <w:r>
        <w:t xml:space="preserve">Los padres señalan que el </w:t>
      </w:r>
      <w:r w:rsidR="0060429B">
        <w:t>paciente estuvo as</w:t>
      </w:r>
      <w:r>
        <w:t>intomático desde su alta en neonatología</w:t>
      </w:r>
      <w:r w:rsidR="009F39D3">
        <w:t>.</w:t>
      </w:r>
    </w:p>
    <w:p w:rsidR="00866646" w:rsidRPr="00E51565" w:rsidRDefault="0060429B" w:rsidP="00E567D5">
      <w:pPr>
        <w:rPr>
          <w:b/>
          <w:sz w:val="24"/>
          <w:szCs w:val="24"/>
        </w:rPr>
      </w:pPr>
      <w:r w:rsidRPr="00E51565">
        <w:rPr>
          <w:b/>
          <w:sz w:val="24"/>
          <w:szCs w:val="24"/>
          <w:u w:val="single"/>
        </w:rPr>
        <w:t>Discusión:</w:t>
      </w:r>
      <w:r w:rsidRPr="00E51565">
        <w:rPr>
          <w:b/>
          <w:sz w:val="24"/>
          <w:szCs w:val="24"/>
        </w:rPr>
        <w:t xml:space="preserve"> </w:t>
      </w:r>
    </w:p>
    <w:p w:rsidR="0060429B" w:rsidRDefault="00E567D5" w:rsidP="00E567D5">
      <w:r>
        <w:t xml:space="preserve">La </w:t>
      </w:r>
      <w:r w:rsidR="00866646">
        <w:t>agenesia pulmonar</w:t>
      </w:r>
      <w:r>
        <w:t xml:space="preserve"> fue descri</w:t>
      </w:r>
      <w:r w:rsidR="00866646">
        <w:t>pta</w:t>
      </w:r>
      <w:r>
        <w:t xml:space="preserve"> por primera vez en 1673 por De </w:t>
      </w:r>
      <w:proofErr w:type="spellStart"/>
      <w:r>
        <w:t>Pozze</w:t>
      </w:r>
      <w:proofErr w:type="spellEnd"/>
      <w:r>
        <w:t xml:space="preserve"> como un hallazgo de la autopsia de una mujer</w:t>
      </w:r>
      <w:r w:rsidR="00866646">
        <w:t>.</w:t>
      </w:r>
    </w:p>
    <w:p w:rsidR="00FC6186" w:rsidRDefault="00866646" w:rsidP="00866646">
      <w:r>
        <w:t>Schneider</w:t>
      </w:r>
      <w:r w:rsidR="00FC6186">
        <w:t xml:space="preserve">&amp; </w:t>
      </w:r>
      <w:proofErr w:type="spellStart"/>
      <w:r w:rsidR="00FC6186">
        <w:t>Schwalbe</w:t>
      </w:r>
      <w:proofErr w:type="spellEnd"/>
      <w:r w:rsidR="00FC6186">
        <w:t>,</w:t>
      </w:r>
      <w:r>
        <w:t xml:space="preserve"> ha clasificado el desarrollo anormal congénito de los pulmones como </w:t>
      </w:r>
      <w:r w:rsidRPr="001225CC">
        <w:rPr>
          <w:b/>
        </w:rPr>
        <w:t xml:space="preserve">(1) </w:t>
      </w:r>
      <w:r w:rsidRPr="001225CC">
        <w:rPr>
          <w:b/>
          <w:u w:val="single"/>
        </w:rPr>
        <w:t>Agenesia</w:t>
      </w:r>
      <w:r w:rsidRPr="0060429B">
        <w:rPr>
          <w:u w:val="single"/>
        </w:rPr>
        <w:t>:</w:t>
      </w:r>
      <w:r w:rsidR="001225CC">
        <w:t xml:space="preserve"> tiene</w:t>
      </w:r>
      <w:r>
        <w:t xml:space="preserve"> ausencia total de </w:t>
      </w:r>
      <w:proofErr w:type="spellStart"/>
      <w:r w:rsidR="001225CC">
        <w:t>carina</w:t>
      </w:r>
      <w:proofErr w:type="spellEnd"/>
      <w:r w:rsidR="001225CC">
        <w:t>, bronquio principal,</w:t>
      </w:r>
      <w:r>
        <w:t xml:space="preserve"> pulmón y  </w:t>
      </w:r>
      <w:proofErr w:type="spellStart"/>
      <w:r>
        <w:t>vasculatura</w:t>
      </w:r>
      <w:proofErr w:type="spellEnd"/>
      <w:r>
        <w:t xml:space="preserve"> pulmonar; </w:t>
      </w:r>
      <w:r w:rsidRPr="001225CC">
        <w:rPr>
          <w:b/>
          <w:color w:val="000000" w:themeColor="text1"/>
        </w:rPr>
        <w:t xml:space="preserve">(2) </w:t>
      </w:r>
      <w:r w:rsidRPr="001225CC">
        <w:rPr>
          <w:b/>
          <w:color w:val="000000" w:themeColor="text1"/>
          <w:u w:val="single"/>
        </w:rPr>
        <w:t>Aplasia:</w:t>
      </w:r>
      <w:r w:rsidRPr="0060429B">
        <w:rPr>
          <w:u w:val="single"/>
        </w:rPr>
        <w:t xml:space="preserve"> </w:t>
      </w:r>
      <w:r w:rsidR="00592356" w:rsidRPr="00592356">
        <w:t>pulmón ausente pero con</w:t>
      </w:r>
      <w:r w:rsidR="00592356">
        <w:rPr>
          <w:u w:val="single"/>
        </w:rPr>
        <w:t xml:space="preserve"> </w:t>
      </w:r>
      <w:r w:rsidR="001225CC">
        <w:t xml:space="preserve"> </w:t>
      </w:r>
      <w:proofErr w:type="spellStart"/>
      <w:r w:rsidR="001225CC">
        <w:t>carina</w:t>
      </w:r>
      <w:proofErr w:type="spellEnd"/>
      <w:r w:rsidR="001225CC">
        <w:t xml:space="preserve"> y </w:t>
      </w:r>
      <w:r>
        <w:t xml:space="preserve">bronquio </w:t>
      </w:r>
      <w:proofErr w:type="gramStart"/>
      <w:r w:rsidR="00592356">
        <w:t xml:space="preserve">rudimentarios </w:t>
      </w:r>
      <w:r>
        <w:t>;</w:t>
      </w:r>
      <w:proofErr w:type="gramEnd"/>
      <w:r>
        <w:t xml:space="preserve"> y </w:t>
      </w:r>
      <w:r w:rsidRPr="001225CC">
        <w:rPr>
          <w:b/>
        </w:rPr>
        <w:t xml:space="preserve">(3) </w:t>
      </w:r>
      <w:r w:rsidRPr="001225CC">
        <w:rPr>
          <w:b/>
          <w:u w:val="single"/>
        </w:rPr>
        <w:t>Hipoplasia</w:t>
      </w:r>
      <w:r w:rsidRPr="0060429B">
        <w:rPr>
          <w:u w:val="single"/>
        </w:rPr>
        <w:t>:</w:t>
      </w:r>
      <w:r>
        <w:t xml:space="preserve"> un bronqui</w:t>
      </w:r>
      <w:r w:rsidR="001225CC">
        <w:t>o mal definido que tiene</w:t>
      </w:r>
      <w:r w:rsidR="00FC6186">
        <w:t xml:space="preserve"> un </w:t>
      </w:r>
      <w:r w:rsidR="00592356">
        <w:t>tope junto</w:t>
      </w:r>
      <w:r w:rsidR="001225CC">
        <w:t xml:space="preserve"> a un</w:t>
      </w:r>
      <w:r w:rsidR="00FC6186">
        <w:t xml:space="preserve"> pulmón</w:t>
      </w:r>
      <w:r>
        <w:t xml:space="preserve"> subdesarrollado</w:t>
      </w:r>
      <w:r w:rsidR="00592356">
        <w:t xml:space="preserve"> de diversa magnitud</w:t>
      </w:r>
      <w:r w:rsidR="00FC6186">
        <w:t>.</w:t>
      </w:r>
    </w:p>
    <w:p w:rsidR="000D4C9B" w:rsidRDefault="0060429B" w:rsidP="00FC6186">
      <w:r>
        <w:t xml:space="preserve">La incidencia de agenesia pulmonar unilateral es uno de cada 10.000 a 15.000 autopsias. </w:t>
      </w:r>
      <w:r w:rsidR="000D4C9B">
        <w:t>Alrededor de 200 casos de agenesia pulmonar unilateral han sido</w:t>
      </w:r>
      <w:r w:rsidR="00FC6186">
        <w:t xml:space="preserve"> </w:t>
      </w:r>
      <w:r w:rsidR="001225CC">
        <w:t>documentadas</w:t>
      </w:r>
      <w:r w:rsidR="000D4C9B">
        <w:t xml:space="preserve"> en la literatura actual. </w:t>
      </w:r>
      <w:r w:rsidR="00FC6186">
        <w:t xml:space="preserve"> </w:t>
      </w:r>
    </w:p>
    <w:p w:rsidR="001225CC" w:rsidRDefault="000D4C9B" w:rsidP="00FC6186">
      <w:r>
        <w:t>Aunque su etiología sigue siendo desconocida, se cree que la patogénesis</w:t>
      </w:r>
      <w:r w:rsidR="00FC6186">
        <w:t xml:space="preserve"> podría estar relacionada</w:t>
      </w:r>
      <w:r>
        <w:t xml:space="preserve"> con </w:t>
      </w:r>
      <w:r w:rsidR="00FC6186">
        <w:t>factores genéticos,</w:t>
      </w:r>
      <w:r>
        <w:t xml:space="preserve"> virales</w:t>
      </w:r>
      <w:r w:rsidR="00FC6186">
        <w:t xml:space="preserve">, o déficit de vitamina A. </w:t>
      </w:r>
    </w:p>
    <w:p w:rsidR="0060429B" w:rsidRDefault="001225CC" w:rsidP="00FC6186">
      <w:r>
        <w:t>Tiene  asociación con</w:t>
      </w:r>
      <w:r w:rsidR="00592356">
        <w:t xml:space="preserve"> anomalías de otros sitios</w:t>
      </w:r>
      <w:proofErr w:type="gramStart"/>
      <w:r w:rsidR="00592356">
        <w:t xml:space="preserve">: </w:t>
      </w:r>
      <w:r w:rsidR="0060429B">
        <w:t xml:space="preserve"> vertebrales</w:t>
      </w:r>
      <w:proofErr w:type="gramEnd"/>
      <w:r w:rsidR="00FC6186">
        <w:t xml:space="preserve"> (</w:t>
      </w:r>
      <w:proofErr w:type="spellStart"/>
      <w:r w:rsidR="00FC6186">
        <w:t>hemivértebra</w:t>
      </w:r>
      <w:proofErr w:type="spellEnd"/>
      <w:r w:rsidR="00FC6186">
        <w:t>)</w:t>
      </w:r>
      <w:r w:rsidR="0060429B">
        <w:t>, cardíacas</w:t>
      </w:r>
      <w:r w:rsidR="00FC6186">
        <w:t xml:space="preserve"> (</w:t>
      </w:r>
      <w:proofErr w:type="spellStart"/>
      <w:r w:rsidR="00FC6186">
        <w:t>ductus</w:t>
      </w:r>
      <w:proofErr w:type="spellEnd"/>
      <w:r w:rsidR="00FC6186">
        <w:t xml:space="preserve"> o foramen oval permeable) </w:t>
      </w:r>
      <w:r w:rsidR="0060429B">
        <w:t>,</w:t>
      </w:r>
      <w:r w:rsidR="00FC6186">
        <w:t xml:space="preserve"> digestivas ( fístula </w:t>
      </w:r>
      <w:proofErr w:type="spellStart"/>
      <w:r w:rsidR="00FC6186">
        <w:t>traqueoesofágica</w:t>
      </w:r>
      <w:proofErr w:type="spellEnd"/>
      <w:r w:rsidR="00FC6186">
        <w:t>, atresia duodenal)</w:t>
      </w:r>
      <w:r>
        <w:t>,</w:t>
      </w:r>
      <w:r w:rsidR="00FC6186">
        <w:t xml:space="preserve"> </w:t>
      </w:r>
      <w:r w:rsidR="0060429B">
        <w:t>defectos diafragmáticos, urológicos, anomalías congénitas de labio y anomalías de las extremidades</w:t>
      </w:r>
      <w:r w:rsidR="00E51565">
        <w:t xml:space="preserve"> (ausencia de radio)</w:t>
      </w:r>
      <w:r w:rsidR="0060429B">
        <w:t xml:space="preserve">. </w:t>
      </w:r>
    </w:p>
    <w:p w:rsidR="00FC6186" w:rsidRDefault="0060429B" w:rsidP="0060429B">
      <w:r>
        <w:t>La edad de presentación es variable y depende</w:t>
      </w:r>
      <w:r w:rsidR="00FC6186">
        <w:t xml:space="preserve"> de la extensión de la anomalía,</w:t>
      </w:r>
      <w:r w:rsidR="001225CC">
        <w:t xml:space="preserve"> pero</w:t>
      </w:r>
      <w:r w:rsidR="00FC6186">
        <w:t xml:space="preserve"> con frecuencia se diagnostica poco después del nacimiento o durante la infancia, debido a la aparición temprana de sus síntomas</w:t>
      </w:r>
      <w:r w:rsidR="00592356">
        <w:t xml:space="preserve"> respiratorios, siendo en causa de </w:t>
      </w:r>
      <w:proofErr w:type="spellStart"/>
      <w:r w:rsidR="00592356">
        <w:t>distress</w:t>
      </w:r>
      <w:proofErr w:type="spellEnd"/>
      <w:r w:rsidR="00592356">
        <w:t xml:space="preserve"> </w:t>
      </w:r>
      <w:proofErr w:type="spellStart"/>
      <w:r w:rsidR="00592356">
        <w:t>respriatorio</w:t>
      </w:r>
      <w:proofErr w:type="spellEnd"/>
      <w:r w:rsidR="00592356">
        <w:t xml:space="preserve"> </w:t>
      </w:r>
      <w:proofErr w:type="spellStart"/>
      <w:r w:rsidR="00592356">
        <w:t>neomatal</w:t>
      </w:r>
      <w:proofErr w:type="spellEnd"/>
      <w:r w:rsidR="00FC6186">
        <w:t>. Si bien la mayoría de los pacientes con agenesia unilateral  mueren poco después del nacimiento o en la primera infancia, los pacientes pueden sobrevivir hasta la edad adulta sin ningún síntoma.</w:t>
      </w:r>
    </w:p>
    <w:p w:rsidR="001225CC" w:rsidRDefault="0060429B" w:rsidP="0060429B">
      <w:r>
        <w:t xml:space="preserve"> Algunos pacientes son diagnosticados porque presentan infecciones respiratorias recurrentes; mientras que en la mayoría de los pacientes que son asintomáticos, es un hallazgo incidental. </w:t>
      </w:r>
    </w:p>
    <w:p w:rsidR="0060429B" w:rsidRDefault="0060429B" w:rsidP="0060429B">
      <w:r>
        <w:t xml:space="preserve">El diagnóstico de agenesia pulmonar se hace con la </w:t>
      </w:r>
      <w:proofErr w:type="spellStart"/>
      <w:r>
        <w:t>Rx</w:t>
      </w:r>
      <w:proofErr w:type="spellEnd"/>
      <w:r>
        <w:t xml:space="preserve"> de tórax, </w:t>
      </w:r>
      <w:r w:rsidR="00FC6186">
        <w:t>TAC</w:t>
      </w:r>
      <w:r w:rsidR="001225CC">
        <w:t xml:space="preserve"> y pueden contribuir la</w:t>
      </w:r>
      <w:r w:rsidR="00FC6186">
        <w:t xml:space="preserve"> </w:t>
      </w:r>
      <w:proofErr w:type="spellStart"/>
      <w:r w:rsidR="001225CC">
        <w:t>broncoscopía</w:t>
      </w:r>
      <w:proofErr w:type="spellEnd"/>
      <w:r w:rsidR="001225CC">
        <w:t xml:space="preserve"> y</w:t>
      </w:r>
      <w:r w:rsidR="00592356">
        <w:t xml:space="preserve"> angiografía o RMN.</w:t>
      </w:r>
      <w:r>
        <w:t xml:space="preserve"> </w:t>
      </w:r>
    </w:p>
    <w:p w:rsidR="00E51565" w:rsidRDefault="000D4C9B" w:rsidP="000D4C9B">
      <w:r>
        <w:t>En</w:t>
      </w:r>
      <w:r w:rsidR="001225CC">
        <w:t xml:space="preserve"> la </w:t>
      </w:r>
      <w:r>
        <w:t xml:space="preserve"> agenesia pulmonar derecha, la </w:t>
      </w:r>
      <w:r w:rsidR="00E51565">
        <w:t xml:space="preserve">mayor </w:t>
      </w:r>
      <w:r>
        <w:t>asociación con</w:t>
      </w:r>
      <w:r w:rsidR="00E51565">
        <w:t xml:space="preserve"> </w:t>
      </w:r>
      <w:r>
        <w:t xml:space="preserve">anomalías </w:t>
      </w:r>
      <w:r w:rsidR="00E51565">
        <w:t xml:space="preserve">(+ del 50 %) sobretodo </w:t>
      </w:r>
      <w:r>
        <w:t>cardiovasculares, mala rotación de la</w:t>
      </w:r>
      <w:r w:rsidR="00E51565">
        <w:t xml:space="preserve"> </w:t>
      </w:r>
      <w:proofErr w:type="spellStart"/>
      <w:r w:rsidR="001225CC">
        <w:t>carina</w:t>
      </w:r>
      <w:proofErr w:type="spellEnd"/>
      <w:r w:rsidR="001225CC">
        <w:t xml:space="preserve"> junto a</w:t>
      </w:r>
      <w:r>
        <w:t xml:space="preserve"> la desviación hacia la derecha del corazón</w:t>
      </w:r>
      <w:r w:rsidR="00E51565">
        <w:t xml:space="preserve"> y el mediastino</w:t>
      </w:r>
      <w:r w:rsidR="001225CC">
        <w:t>,</w:t>
      </w:r>
      <w:r w:rsidR="00E51565">
        <w:t xml:space="preserve"> ocasionan mayor</w:t>
      </w:r>
      <w:r>
        <w:t xml:space="preserve"> distorsión bronquial</w:t>
      </w:r>
      <w:r w:rsidR="00E51565">
        <w:t xml:space="preserve"> y</w:t>
      </w:r>
      <w:r>
        <w:t xml:space="preserve"> de las estructuras vasculares</w:t>
      </w:r>
      <w:r w:rsidR="00E51565">
        <w:t xml:space="preserve"> que </w:t>
      </w:r>
      <w:r>
        <w:t>se traduce en</w:t>
      </w:r>
      <w:r w:rsidR="00E51565">
        <w:t xml:space="preserve"> peor pronóstico.  La mortalidad en agenesia pulmonar derecha es del 75% y del 25% en agenesia pulmonar izquierda.</w:t>
      </w:r>
    </w:p>
    <w:p w:rsidR="001225CC" w:rsidRDefault="00E51565" w:rsidP="00244213">
      <w:r>
        <w:t>Los  p</w:t>
      </w:r>
      <w:r w:rsidR="000D4C9B">
        <w:t xml:space="preserve">acientes asintomáticos </w:t>
      </w:r>
      <w:r>
        <w:t xml:space="preserve">pueden no requerir </w:t>
      </w:r>
      <w:r w:rsidR="000D4C9B">
        <w:t>intervención, especialmente en ausencia</w:t>
      </w:r>
      <w:r w:rsidR="001225CC">
        <w:t xml:space="preserve"> </w:t>
      </w:r>
      <w:r>
        <w:t xml:space="preserve">de </w:t>
      </w:r>
      <w:r w:rsidR="000D4C9B">
        <w:t>anomalías</w:t>
      </w:r>
      <w:r>
        <w:t xml:space="preserve"> asociadas</w:t>
      </w:r>
      <w:r w:rsidR="00592356">
        <w:t>, pero s</w:t>
      </w:r>
      <w:r w:rsidR="001225CC">
        <w:t xml:space="preserve">obre todo en la agenesia pulmonar derecha podrá valorarse la colocación de prótesis siliconada en el </w:t>
      </w:r>
      <w:proofErr w:type="spellStart"/>
      <w:r w:rsidR="001225CC">
        <w:t>hemitórax</w:t>
      </w:r>
      <w:proofErr w:type="spellEnd"/>
      <w:r w:rsidR="001225CC">
        <w:t xml:space="preserve"> derecha a fin de aminorar la alteración anatómica de las estructuras </w:t>
      </w:r>
      <w:proofErr w:type="spellStart"/>
      <w:r w:rsidR="001225CC">
        <w:t>mediastinales</w:t>
      </w:r>
      <w:proofErr w:type="spellEnd"/>
      <w:r w:rsidR="00592356">
        <w:t>, si ésta ocasiona síntomas evidentes</w:t>
      </w:r>
      <w:proofErr w:type="gramStart"/>
      <w:r w:rsidR="00592356">
        <w:t>.</w:t>
      </w:r>
      <w:r w:rsidR="001225CC">
        <w:t>.</w:t>
      </w:r>
      <w:proofErr w:type="gramEnd"/>
      <w:r w:rsidR="001225CC">
        <w:t xml:space="preserve"> </w:t>
      </w:r>
    </w:p>
    <w:p w:rsidR="00E51565" w:rsidRDefault="000D4C9B" w:rsidP="00244213">
      <w:r>
        <w:t>La hipertensión pulmonar es una complicación</w:t>
      </w:r>
      <w:r w:rsidR="00E51565">
        <w:t xml:space="preserve"> fr</w:t>
      </w:r>
      <w:r w:rsidR="001225CC">
        <w:t>ecuente</w:t>
      </w:r>
      <w:r>
        <w:t xml:space="preserve">, </w:t>
      </w:r>
      <w:r w:rsidR="00E51565">
        <w:t>dada</w:t>
      </w:r>
      <w:r w:rsidR="00592356">
        <w:t xml:space="preserve"> que</w:t>
      </w:r>
      <w:r w:rsidR="00E51565">
        <w:t xml:space="preserve"> la </w:t>
      </w:r>
      <w:r>
        <w:t>reducción en el</w:t>
      </w:r>
      <w:r w:rsidR="00E51565">
        <w:t xml:space="preserve"> lecho vascular pulmonar</w:t>
      </w:r>
      <w:r w:rsidR="00592356">
        <w:t xml:space="preserve"> </w:t>
      </w:r>
      <w:r w:rsidR="001225CC">
        <w:t xml:space="preserve"> se acentúa aún</w:t>
      </w:r>
      <w:r w:rsidR="00E51565">
        <w:t xml:space="preserve"> más</w:t>
      </w:r>
      <w:r w:rsidR="001225CC">
        <w:t>,</w:t>
      </w:r>
      <w:r w:rsidR="00E51565">
        <w:t xml:space="preserve"> </w:t>
      </w:r>
      <w:r>
        <w:t xml:space="preserve"> si se asocia con</w:t>
      </w:r>
      <w:r w:rsidR="00E51565">
        <w:t xml:space="preserve"> </w:t>
      </w:r>
      <w:r>
        <w:t>cardiopatía congénita (derivación de izquierda a derecha),</w:t>
      </w:r>
      <w:r w:rsidR="001225CC">
        <w:t xml:space="preserve"> </w:t>
      </w:r>
      <w:r w:rsidR="00E51565">
        <w:t>pudiendo</w:t>
      </w:r>
      <w:r>
        <w:t xml:space="preserve"> progresar a enfermedad vascular irreversible. </w:t>
      </w:r>
    </w:p>
    <w:p w:rsidR="00592356" w:rsidRDefault="00592356" w:rsidP="00244213">
      <w:pPr>
        <w:rPr>
          <w:b/>
          <w:color w:val="000000" w:themeColor="text1"/>
          <w:u w:val="single"/>
        </w:rPr>
      </w:pPr>
    </w:p>
    <w:p w:rsidR="00592356" w:rsidRDefault="00592356" w:rsidP="00244213">
      <w:pPr>
        <w:rPr>
          <w:b/>
          <w:color w:val="000000" w:themeColor="text1"/>
          <w:u w:val="single"/>
        </w:rPr>
      </w:pPr>
    </w:p>
    <w:p w:rsidR="00244213" w:rsidRPr="00E51565" w:rsidRDefault="00BC10AA" w:rsidP="00244213">
      <w:pPr>
        <w:rPr>
          <w:b/>
          <w:color w:val="000000" w:themeColor="text1"/>
          <w:u w:val="single"/>
        </w:rPr>
      </w:pPr>
      <w:proofErr w:type="spellStart"/>
      <w:r w:rsidRPr="00E51565">
        <w:rPr>
          <w:b/>
          <w:color w:val="000000" w:themeColor="text1"/>
          <w:u w:val="single"/>
        </w:rPr>
        <w:t>Bibiliografía</w:t>
      </w:r>
      <w:proofErr w:type="spellEnd"/>
      <w:r w:rsidRPr="00E51565">
        <w:rPr>
          <w:b/>
          <w:color w:val="000000" w:themeColor="text1"/>
          <w:u w:val="single"/>
        </w:rPr>
        <w:t>:</w:t>
      </w:r>
    </w:p>
    <w:p w:rsidR="00BC10AA" w:rsidRDefault="00BC10AA" w:rsidP="00BC10AA">
      <w:pPr>
        <w:pStyle w:val="Default"/>
      </w:pPr>
    </w:p>
    <w:p w:rsidR="00AF46D8" w:rsidRPr="00E567D5" w:rsidRDefault="00E567D5" w:rsidP="00E567D5">
      <w:pPr>
        <w:pStyle w:val="Prrafodelista"/>
        <w:numPr>
          <w:ilvl w:val="0"/>
          <w:numId w:val="1"/>
        </w:numPr>
        <w:rPr>
          <w:sz w:val="24"/>
          <w:szCs w:val="24"/>
          <w:lang w:val="en-US"/>
        </w:rPr>
      </w:pPr>
      <w:r w:rsidRPr="00E567D5">
        <w:rPr>
          <w:rFonts w:cs="Helvetica 55 Roman"/>
          <w:color w:val="000000"/>
          <w:sz w:val="24"/>
          <w:szCs w:val="24"/>
          <w:lang w:val="en-US"/>
        </w:rPr>
        <w:t>Unilateral Right Pulmonary Agenesis in Adulthood</w:t>
      </w:r>
      <w:r w:rsidRPr="00E567D5">
        <w:rPr>
          <w:rFonts w:ascii="Helvetica 55 Roman" w:hAnsi="Helvetica 55 Roman" w:cs="Helvetica 55 Roman"/>
          <w:color w:val="000000"/>
          <w:sz w:val="14"/>
          <w:lang w:val="en-US"/>
        </w:rPr>
        <w:t xml:space="preserve"> </w:t>
      </w:r>
      <w:r w:rsidR="00BC10AA" w:rsidRPr="000D4C9B">
        <w:rPr>
          <w:rStyle w:val="A0"/>
          <w:sz w:val="24"/>
          <w:szCs w:val="24"/>
          <w:lang w:val="en-US"/>
        </w:rPr>
        <w:t>Journal of Clinical and Diagnostic</w:t>
      </w:r>
      <w:proofErr w:type="gramStart"/>
      <w:r w:rsidR="00714A0B">
        <w:rPr>
          <w:rStyle w:val="A0"/>
          <w:sz w:val="24"/>
          <w:szCs w:val="24"/>
          <w:lang w:val="en-US"/>
        </w:rPr>
        <w:t>.-</w:t>
      </w:r>
      <w:proofErr w:type="gramEnd"/>
      <w:r w:rsidR="00BC10AA" w:rsidRPr="000D4C9B">
        <w:rPr>
          <w:rStyle w:val="A0"/>
          <w:sz w:val="24"/>
          <w:szCs w:val="24"/>
          <w:lang w:val="en-US"/>
        </w:rPr>
        <w:t xml:space="preserve"> Research. </w:t>
      </w:r>
      <w:r w:rsidR="00BC10AA" w:rsidRPr="00E567D5">
        <w:rPr>
          <w:rStyle w:val="A0"/>
          <w:sz w:val="24"/>
          <w:szCs w:val="24"/>
          <w:lang w:val="en-US"/>
        </w:rPr>
        <w:t xml:space="preserve">2014 Jun, </w:t>
      </w:r>
      <w:proofErr w:type="spellStart"/>
      <w:r w:rsidR="00BC10AA" w:rsidRPr="00E567D5">
        <w:rPr>
          <w:rStyle w:val="A0"/>
          <w:sz w:val="24"/>
          <w:szCs w:val="24"/>
          <w:lang w:val="en-US"/>
        </w:rPr>
        <w:t>Vol</w:t>
      </w:r>
      <w:proofErr w:type="spellEnd"/>
      <w:r w:rsidR="00BC10AA" w:rsidRPr="00E567D5">
        <w:rPr>
          <w:rStyle w:val="A0"/>
          <w:sz w:val="24"/>
          <w:szCs w:val="24"/>
          <w:lang w:val="en-US"/>
        </w:rPr>
        <w:t>-8(6): RD01-RD02</w:t>
      </w:r>
    </w:p>
    <w:p w:rsidR="00AF46D8" w:rsidRPr="00714A0B" w:rsidRDefault="00AF46D8" w:rsidP="00AF46D8">
      <w:pPr>
        <w:pStyle w:val="Prrafodelista"/>
        <w:numPr>
          <w:ilvl w:val="0"/>
          <w:numId w:val="1"/>
        </w:numPr>
        <w:rPr>
          <w:sz w:val="24"/>
          <w:szCs w:val="24"/>
          <w:lang w:val="en-US"/>
        </w:rPr>
      </w:pPr>
      <w:r w:rsidRPr="00714A0B">
        <w:rPr>
          <w:rFonts w:cs="Libre Semi Serif SSi"/>
          <w:bCs/>
          <w:color w:val="000000"/>
          <w:sz w:val="24"/>
          <w:szCs w:val="24"/>
          <w:lang w:val="en-US"/>
        </w:rPr>
        <w:t>Unilateral pulmonary agenesis</w:t>
      </w:r>
      <w:proofErr w:type="gramStart"/>
      <w:r w:rsidR="00714A0B" w:rsidRPr="00714A0B">
        <w:rPr>
          <w:rFonts w:cs="Libre Semi Serif SSi"/>
          <w:bCs/>
          <w:color w:val="000000"/>
          <w:sz w:val="24"/>
          <w:szCs w:val="24"/>
          <w:lang w:val="en-US"/>
        </w:rPr>
        <w:t>.</w:t>
      </w:r>
      <w:r w:rsidR="00714A0B">
        <w:rPr>
          <w:rFonts w:cs="Libre Semi Serif SSi"/>
          <w:bCs/>
          <w:color w:val="000000"/>
          <w:sz w:val="24"/>
          <w:szCs w:val="24"/>
          <w:lang w:val="en-US"/>
        </w:rPr>
        <w:t>-</w:t>
      </w:r>
      <w:proofErr w:type="gramEnd"/>
      <w:r w:rsidRPr="00714A0B">
        <w:rPr>
          <w:rFonts w:ascii="Libre Semi Serif SSi" w:hAnsi="Libre Semi Serif SSi" w:cs="Libre Semi Serif SSi"/>
          <w:b/>
          <w:bCs/>
          <w:color w:val="000000"/>
          <w:sz w:val="30"/>
          <w:szCs w:val="30"/>
          <w:lang w:val="en-US"/>
        </w:rPr>
        <w:t xml:space="preserve"> </w:t>
      </w:r>
      <w:r w:rsidR="000D4C9B" w:rsidRPr="00714A0B">
        <w:rPr>
          <w:rFonts w:cs="Libre Semi Serif SSi"/>
          <w:color w:val="000000"/>
          <w:sz w:val="24"/>
          <w:szCs w:val="24"/>
          <w:lang w:val="en-US"/>
        </w:rPr>
        <w:t xml:space="preserve">J Bras </w:t>
      </w:r>
      <w:proofErr w:type="spellStart"/>
      <w:r w:rsidR="000D4C9B" w:rsidRPr="00714A0B">
        <w:rPr>
          <w:rFonts w:cs="Libre Semi Serif SSi"/>
          <w:color w:val="000000"/>
          <w:sz w:val="24"/>
          <w:szCs w:val="24"/>
          <w:lang w:val="en-US"/>
        </w:rPr>
        <w:t>Pneumol</w:t>
      </w:r>
      <w:proofErr w:type="spellEnd"/>
      <w:r w:rsidR="000D4C9B" w:rsidRPr="00714A0B">
        <w:rPr>
          <w:rFonts w:cs="Libre Semi Serif SSi"/>
          <w:color w:val="000000"/>
          <w:sz w:val="24"/>
          <w:szCs w:val="24"/>
          <w:lang w:val="en-US"/>
        </w:rPr>
        <w:t>. 2012;38(4):526-529</w:t>
      </w:r>
    </w:p>
    <w:p w:rsidR="00AF46D8" w:rsidRPr="00AF46D8" w:rsidRDefault="00AF46D8" w:rsidP="00AF46D8">
      <w:pPr>
        <w:pStyle w:val="Prrafodelista"/>
        <w:numPr>
          <w:ilvl w:val="0"/>
          <w:numId w:val="1"/>
        </w:numPr>
        <w:rPr>
          <w:sz w:val="24"/>
          <w:szCs w:val="24"/>
          <w:lang w:val="en-US"/>
        </w:rPr>
      </w:pPr>
      <w:r w:rsidRPr="00AF46D8">
        <w:rPr>
          <w:rFonts w:cs="MetaBoldLF-Roman"/>
          <w:bCs/>
          <w:color w:val="000000" w:themeColor="text1"/>
          <w:sz w:val="24"/>
          <w:szCs w:val="24"/>
          <w:lang w:val="en-US"/>
        </w:rPr>
        <w:t>Unilateral pulmonary agenesis—a rare cause of respiratory</w:t>
      </w:r>
      <w:r>
        <w:rPr>
          <w:rFonts w:cs="MetaBoldLF-Roman"/>
          <w:bCs/>
          <w:color w:val="000000" w:themeColor="text1"/>
          <w:sz w:val="24"/>
          <w:szCs w:val="24"/>
          <w:lang w:val="en-US"/>
        </w:rPr>
        <w:t xml:space="preserve"> </w:t>
      </w:r>
      <w:r w:rsidRPr="00AF46D8">
        <w:rPr>
          <w:rFonts w:cs="MetaBoldLF-Roman"/>
          <w:bCs/>
          <w:color w:val="000000" w:themeColor="text1"/>
          <w:sz w:val="24"/>
          <w:szCs w:val="24"/>
          <w:lang w:val="en-US"/>
        </w:rPr>
        <w:t>distress in infancy</w:t>
      </w:r>
    </w:p>
    <w:p w:rsidR="00E567D5" w:rsidRDefault="00AF46D8" w:rsidP="00E567D5">
      <w:pPr>
        <w:pStyle w:val="Prrafodelista"/>
        <w:rPr>
          <w:rFonts w:cs="MetaBookLF-Roman"/>
          <w:sz w:val="24"/>
          <w:szCs w:val="24"/>
          <w:lang w:val="en-US"/>
        </w:rPr>
      </w:pPr>
      <w:r w:rsidRPr="00AF46D8">
        <w:rPr>
          <w:rFonts w:ascii="MetaBookLF-Roman" w:hAnsi="MetaBookLF-Roman" w:cs="MetaBookLF-Roman"/>
          <w:sz w:val="16"/>
          <w:szCs w:val="16"/>
          <w:lang w:val="en-US"/>
        </w:rPr>
        <w:t xml:space="preserve"> </w:t>
      </w:r>
      <w:r w:rsidRPr="00AF46D8">
        <w:rPr>
          <w:rFonts w:cs="MetaBookLF-Roman"/>
          <w:sz w:val="24"/>
          <w:szCs w:val="24"/>
          <w:lang w:val="en-US"/>
        </w:rPr>
        <w:t>MJAFI 2012</w:t>
      </w:r>
      <w:proofErr w:type="gramStart"/>
      <w:r w:rsidRPr="00AF46D8">
        <w:rPr>
          <w:rFonts w:cs="MetaBookLF-Roman"/>
          <w:sz w:val="24"/>
          <w:szCs w:val="24"/>
          <w:lang w:val="en-US"/>
        </w:rPr>
        <w:t>;68:176</w:t>
      </w:r>
      <w:proofErr w:type="gramEnd"/>
      <w:r w:rsidRPr="00AF46D8">
        <w:rPr>
          <w:rFonts w:cs="MetaBookLF-Roman"/>
          <w:sz w:val="24"/>
          <w:szCs w:val="24"/>
          <w:lang w:val="en-US"/>
        </w:rPr>
        <w:t>–178</w:t>
      </w:r>
    </w:p>
    <w:p w:rsidR="00E567D5" w:rsidRPr="00714A0B" w:rsidRDefault="00E567D5" w:rsidP="00E567D5">
      <w:pPr>
        <w:pStyle w:val="Prrafodelista"/>
        <w:numPr>
          <w:ilvl w:val="0"/>
          <w:numId w:val="1"/>
        </w:numPr>
        <w:rPr>
          <w:rFonts w:cs="MetaBookLF-Roman"/>
          <w:sz w:val="24"/>
          <w:szCs w:val="24"/>
          <w:lang w:val="en-US"/>
        </w:rPr>
      </w:pPr>
      <w:r w:rsidRPr="00E567D5">
        <w:rPr>
          <w:rFonts w:cs="Utopia-Semibold"/>
          <w:bCs/>
          <w:sz w:val="24"/>
          <w:szCs w:val="24"/>
          <w:lang w:val="en-US"/>
        </w:rPr>
        <w:t>Isolated Unilateral Pulmonary Agenesis</w:t>
      </w:r>
      <w:r w:rsidR="00714A0B">
        <w:rPr>
          <w:rFonts w:cs="Utopia-Semibold"/>
          <w:bCs/>
          <w:sz w:val="24"/>
          <w:szCs w:val="24"/>
          <w:lang w:val="en-US"/>
        </w:rPr>
        <w:t>.-</w:t>
      </w:r>
      <w:r w:rsidRPr="00E567D5">
        <w:rPr>
          <w:rFonts w:cs="Utopia-Semibold"/>
          <w:bCs/>
          <w:sz w:val="24"/>
          <w:szCs w:val="24"/>
          <w:lang w:val="en-US"/>
        </w:rPr>
        <w:t xml:space="preserve"> </w:t>
      </w:r>
      <w:r w:rsidRPr="00E567D5">
        <w:rPr>
          <w:rFonts w:cs="Frutiger-Light"/>
          <w:sz w:val="24"/>
          <w:szCs w:val="24"/>
          <w:lang w:val="en-US"/>
        </w:rPr>
        <w:t>J Ultrasound Med 2005; 24:865–868</w:t>
      </w:r>
    </w:p>
    <w:p w:rsidR="00714A0B" w:rsidRPr="00714A0B" w:rsidRDefault="00237C70" w:rsidP="00E567D5">
      <w:pPr>
        <w:pStyle w:val="Prrafodelista"/>
        <w:numPr>
          <w:ilvl w:val="0"/>
          <w:numId w:val="1"/>
        </w:numPr>
        <w:rPr>
          <w:rFonts w:cs="MetaBookLF-Roman"/>
          <w:sz w:val="24"/>
          <w:szCs w:val="24"/>
          <w:lang w:val="en-US"/>
        </w:rPr>
      </w:pPr>
      <w:r w:rsidRPr="00AF46D8">
        <w:rPr>
          <w:rFonts w:cs="MetaBoldLF-Roman"/>
          <w:bCs/>
          <w:color w:val="000000" w:themeColor="text1"/>
          <w:sz w:val="24"/>
          <w:szCs w:val="24"/>
          <w:lang w:val="en-US"/>
        </w:rPr>
        <w:t>Unilateral pulmonary agenesis</w:t>
      </w:r>
      <w:r w:rsidRPr="00714A0B">
        <w:rPr>
          <w:rFonts w:cs="LibreSemiSerifSSi"/>
          <w:sz w:val="24"/>
          <w:szCs w:val="24"/>
        </w:rPr>
        <w:t xml:space="preserve"> </w:t>
      </w:r>
      <w:r w:rsidR="00714A0B" w:rsidRPr="00714A0B">
        <w:rPr>
          <w:rFonts w:cs="LibreSemiSerifSSi"/>
          <w:sz w:val="24"/>
          <w:szCs w:val="24"/>
        </w:rPr>
        <w:t xml:space="preserve">J </w:t>
      </w:r>
      <w:proofErr w:type="spellStart"/>
      <w:r w:rsidR="00714A0B" w:rsidRPr="00714A0B">
        <w:rPr>
          <w:rFonts w:cs="LibreSemiSerifSSi"/>
          <w:sz w:val="24"/>
          <w:szCs w:val="24"/>
        </w:rPr>
        <w:t>Bras</w:t>
      </w:r>
      <w:proofErr w:type="spellEnd"/>
      <w:r w:rsidR="00714A0B" w:rsidRPr="00714A0B">
        <w:rPr>
          <w:rFonts w:cs="LibreSemiSerifSSi"/>
          <w:sz w:val="24"/>
          <w:szCs w:val="24"/>
        </w:rPr>
        <w:t xml:space="preserve"> </w:t>
      </w:r>
      <w:proofErr w:type="spellStart"/>
      <w:r w:rsidR="00714A0B" w:rsidRPr="00714A0B">
        <w:rPr>
          <w:rFonts w:cs="LibreSemiSerifSSi"/>
          <w:sz w:val="24"/>
          <w:szCs w:val="24"/>
        </w:rPr>
        <w:t>Pneumol</w:t>
      </w:r>
      <w:proofErr w:type="spellEnd"/>
      <w:r w:rsidR="00714A0B" w:rsidRPr="00714A0B">
        <w:rPr>
          <w:rFonts w:cs="LibreSemiSerifSSi"/>
          <w:sz w:val="24"/>
          <w:szCs w:val="24"/>
        </w:rPr>
        <w:t>. 2014;40(2):322-324</w:t>
      </w:r>
    </w:p>
    <w:p w:rsidR="00E567D5" w:rsidRDefault="00E567D5" w:rsidP="00E567D5">
      <w:pPr>
        <w:pStyle w:val="Prrafodelista"/>
        <w:rPr>
          <w:rFonts w:cs="MetaBookLF-Roman"/>
          <w:sz w:val="24"/>
          <w:szCs w:val="24"/>
          <w:lang w:val="en-US"/>
        </w:rPr>
      </w:pPr>
    </w:p>
    <w:p w:rsidR="00A11ACD" w:rsidRDefault="00A11ACD" w:rsidP="00E567D5">
      <w:pPr>
        <w:pStyle w:val="Prrafodelista"/>
        <w:rPr>
          <w:rFonts w:cs="MetaBookLF-Roman"/>
          <w:sz w:val="24"/>
          <w:szCs w:val="24"/>
          <w:lang w:val="en-US"/>
        </w:rPr>
      </w:pPr>
    </w:p>
    <w:p w:rsidR="00A11ACD" w:rsidRPr="00A11ACD" w:rsidRDefault="00A11ACD" w:rsidP="00E567D5">
      <w:pPr>
        <w:pStyle w:val="Prrafodelista"/>
        <w:rPr>
          <w:rFonts w:cs="MetaBookLF-Roman"/>
          <w:b/>
          <w:sz w:val="28"/>
          <w:szCs w:val="28"/>
        </w:rPr>
      </w:pPr>
      <w:r w:rsidRPr="00A11ACD">
        <w:rPr>
          <w:rFonts w:cs="MetaBookLF-Roman"/>
          <w:b/>
          <w:sz w:val="28"/>
          <w:szCs w:val="28"/>
        </w:rPr>
        <w:t>Fernando Vila (fjvila</w:t>
      </w:r>
      <w:r w:rsidRPr="00A11ACD">
        <w:rPr>
          <w:rFonts w:ascii="Arial" w:hAnsi="Arial" w:cs="Arial"/>
          <w:b/>
          <w:bCs/>
          <w:color w:val="444444"/>
          <w:sz w:val="28"/>
          <w:szCs w:val="28"/>
          <w:shd w:val="clear" w:color="auto" w:fill="FFFFFF"/>
        </w:rPr>
        <w:t>@</w:t>
      </w:r>
      <w:r w:rsidRPr="00A11ACD">
        <w:rPr>
          <w:rFonts w:cs="MetaBookLF-Roman"/>
          <w:b/>
          <w:sz w:val="28"/>
          <w:szCs w:val="28"/>
        </w:rPr>
        <w:t>hotmail.com)</w:t>
      </w:r>
    </w:p>
    <w:p w:rsidR="00E567D5" w:rsidRPr="00A11ACD" w:rsidRDefault="00E567D5" w:rsidP="00AF46D8">
      <w:pPr>
        <w:pStyle w:val="Prrafodelista"/>
        <w:rPr>
          <w:rFonts w:cs="MetaBookLF-Roman"/>
          <w:sz w:val="24"/>
          <w:szCs w:val="24"/>
        </w:rPr>
      </w:pPr>
    </w:p>
    <w:p w:rsidR="00E567D5" w:rsidRPr="00A11ACD" w:rsidRDefault="00E567D5" w:rsidP="00AF46D8">
      <w:pPr>
        <w:pStyle w:val="Prrafodelista"/>
        <w:rPr>
          <w:sz w:val="24"/>
          <w:szCs w:val="24"/>
        </w:rPr>
      </w:pPr>
    </w:p>
    <w:sectPr w:rsidR="00E567D5" w:rsidRPr="00A11ACD" w:rsidSect="000217A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 45 Light">
    <w:altName w:val="Helvetica 45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55 Roman">
    <w:altName w:val="Helvetica 55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ibre Semi Serif SSi">
    <w:altName w:val="Libre Semi Serif SSi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etaBoldLF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etaBookLF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Utopia-Semi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rutiger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ibreSemiSerifSSi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CF1B7A"/>
    <w:multiLevelType w:val="hybridMultilevel"/>
    <w:tmpl w:val="E140FEB0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1764BC"/>
    <w:multiLevelType w:val="hybridMultilevel"/>
    <w:tmpl w:val="E140FEB0"/>
    <w:lvl w:ilvl="0" w:tplc="2C0A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696158"/>
    <w:multiLevelType w:val="hybridMultilevel"/>
    <w:tmpl w:val="E140FEB0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characterSpacingControl w:val="doNotCompress"/>
  <w:savePreviewPicture/>
  <w:compat/>
  <w:rsids>
    <w:rsidRoot w:val="00867337"/>
    <w:rsid w:val="000217A2"/>
    <w:rsid w:val="000D4C9B"/>
    <w:rsid w:val="001225CC"/>
    <w:rsid w:val="00237C70"/>
    <w:rsid w:val="00244213"/>
    <w:rsid w:val="002A1AC8"/>
    <w:rsid w:val="00592356"/>
    <w:rsid w:val="0060429B"/>
    <w:rsid w:val="00714A0B"/>
    <w:rsid w:val="00866646"/>
    <w:rsid w:val="00867337"/>
    <w:rsid w:val="009321AE"/>
    <w:rsid w:val="009F39D3"/>
    <w:rsid w:val="00A11ACD"/>
    <w:rsid w:val="00AF46D8"/>
    <w:rsid w:val="00B552E8"/>
    <w:rsid w:val="00BC10AA"/>
    <w:rsid w:val="00E12D94"/>
    <w:rsid w:val="00E51565"/>
    <w:rsid w:val="00E567D5"/>
    <w:rsid w:val="00F84AA9"/>
    <w:rsid w:val="00FC61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17A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C10AA"/>
    <w:pPr>
      <w:ind w:left="720"/>
      <w:contextualSpacing/>
    </w:pPr>
  </w:style>
  <w:style w:type="paragraph" w:customStyle="1" w:styleId="Default">
    <w:name w:val="Default"/>
    <w:rsid w:val="00BC10AA"/>
    <w:pPr>
      <w:autoSpaceDE w:val="0"/>
      <w:autoSpaceDN w:val="0"/>
      <w:adjustRightInd w:val="0"/>
      <w:spacing w:after="0" w:line="240" w:lineRule="auto"/>
    </w:pPr>
    <w:rPr>
      <w:rFonts w:ascii="Helvetica 45 Light" w:hAnsi="Helvetica 45 Light" w:cs="Helvetica 45 Light"/>
      <w:color w:val="000000"/>
      <w:sz w:val="24"/>
      <w:szCs w:val="24"/>
    </w:rPr>
  </w:style>
  <w:style w:type="character" w:customStyle="1" w:styleId="A0">
    <w:name w:val="A0"/>
    <w:uiPriority w:val="99"/>
    <w:rsid w:val="00BC10AA"/>
    <w:rPr>
      <w:rFonts w:cs="Helvetica 45 Light"/>
      <w:color w:val="000000"/>
      <w:sz w:val="14"/>
      <w:szCs w:val="1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37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C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</Pages>
  <Words>807</Words>
  <Characters>4441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Propietario</dc:creator>
  <cp:lastModifiedBy>Propietario</cp:lastModifiedBy>
  <cp:revision>5</cp:revision>
  <dcterms:created xsi:type="dcterms:W3CDTF">2015-07-18T19:56:00Z</dcterms:created>
  <dcterms:modified xsi:type="dcterms:W3CDTF">2015-07-29T19:28:00Z</dcterms:modified>
</cp:coreProperties>
</file>